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FA" w:rsidRPr="004A25FA" w:rsidRDefault="009E5ACD" w:rsidP="009E5AC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0E726B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  <w:r w:rsidR="004A25FA" w:rsidRPr="004A25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объекта</w:t>
      </w:r>
      <w:r w:rsidR="004A25FA" w:rsidRPr="000E726B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footnoteReference w:id="1"/>
      </w:r>
      <w:r w:rsidR="004A25FA" w:rsidRPr="004A25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нематериального культурного наследия (ОНКН) </w:t>
      </w:r>
      <w:r w:rsidR="004A25FA" w:rsidRPr="004A25FA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4A25FA" w:rsidRPr="004A25FA" w:rsidRDefault="004A25FA" w:rsidP="004A25FA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25FA" w:rsidRPr="004A25FA" w:rsidRDefault="004A25FA" w:rsidP="00B259E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9E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Муниципальный район Республики Татарстан:</w:t>
      </w:r>
      <w:r w:rsidRPr="004A25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59E4">
        <w:rPr>
          <w:rFonts w:ascii="Times New Roman" w:eastAsia="Times New Roman" w:hAnsi="Times New Roman"/>
          <w:sz w:val="24"/>
          <w:szCs w:val="24"/>
          <w:lang w:eastAsia="ru-RU"/>
        </w:rPr>
        <w:t>Нижнекамский муниципальный район Республики Татарстан</w:t>
      </w:r>
    </w:p>
    <w:p w:rsidR="00B259E4" w:rsidRPr="00096F00" w:rsidRDefault="00B259E4" w:rsidP="00B259E4">
      <w:pPr>
        <w:ind w:firstLine="567"/>
        <w:rPr>
          <w:rFonts w:ascii="Times New Roman" w:hAnsi="Times New Roman"/>
          <w:sz w:val="24"/>
          <w:szCs w:val="24"/>
        </w:rPr>
      </w:pPr>
      <w:r w:rsidRPr="00D64C60">
        <w:rPr>
          <w:rFonts w:ascii="Times New Roman" w:hAnsi="Times New Roman"/>
          <w:b/>
          <w:sz w:val="24"/>
          <w:szCs w:val="24"/>
          <w:lang w:val="tt-RU"/>
        </w:rPr>
        <w:t>Составитель паспорта</w:t>
      </w:r>
      <w:r w:rsidRPr="00D64C60">
        <w:rPr>
          <w:rFonts w:ascii="Times New Roman" w:hAnsi="Times New Roman"/>
          <w:sz w:val="24"/>
          <w:szCs w:val="24"/>
          <w:lang w:val="tt-RU"/>
        </w:rPr>
        <w:t xml:space="preserve">: </w:t>
      </w:r>
      <w:r>
        <w:rPr>
          <w:rFonts w:ascii="Times New Roman" w:hAnsi="Times New Roman"/>
          <w:sz w:val="24"/>
          <w:szCs w:val="24"/>
          <w:lang w:val="tt-RU"/>
        </w:rPr>
        <w:t xml:space="preserve">Лимонова Вероника Алексеевна, с. Прости, ул. Школьная, д. 34А, директор, Простинский СДК, </w:t>
      </w:r>
      <w:r>
        <w:rPr>
          <w:rFonts w:ascii="Times New Roman" w:hAnsi="Times New Roman"/>
          <w:sz w:val="24"/>
          <w:szCs w:val="24"/>
        </w:rPr>
        <w:t xml:space="preserve">рабочий тел: </w:t>
      </w:r>
      <w:r w:rsidRPr="005E5A72">
        <w:rPr>
          <w:rFonts w:ascii="Times New Roman" w:hAnsi="Times New Roman"/>
          <w:sz w:val="24"/>
          <w:szCs w:val="24"/>
        </w:rPr>
        <w:t>8(8555)449819</w:t>
      </w:r>
      <w:r>
        <w:rPr>
          <w:rFonts w:ascii="Times New Roman" w:hAnsi="Times New Roman"/>
          <w:sz w:val="24"/>
          <w:szCs w:val="24"/>
        </w:rPr>
        <w:t xml:space="preserve">; мобильный:  </w:t>
      </w:r>
      <w:r>
        <w:rPr>
          <w:rFonts w:ascii="Times New Roman" w:hAnsi="Times New Roman"/>
          <w:sz w:val="24"/>
          <w:szCs w:val="24"/>
          <w:lang w:val="tt-RU"/>
        </w:rPr>
        <w:t>+79625649125,</w:t>
      </w:r>
      <w:r w:rsidRPr="00096F00">
        <w:rPr>
          <w:rFonts w:ascii="Times New Roman" w:hAnsi="Times New Roman"/>
          <w:sz w:val="24"/>
          <w:szCs w:val="24"/>
          <w:lang w:val="tt-RU"/>
        </w:rPr>
        <w:t xml:space="preserve"> </w:t>
      </w:r>
      <w:hyperlink r:id="rId8" w:history="1">
        <w:r w:rsidRPr="00096F00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vbredneva</w:t>
        </w:r>
        <w:r w:rsidRPr="00096F00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096F00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inbox</w:t>
        </w:r>
        <w:r w:rsidRPr="00096F00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096F00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096F00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4A25FA" w:rsidRPr="004A25FA" w:rsidRDefault="004A25FA" w:rsidP="004A25F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400"/>
        <w:gridCol w:w="3686"/>
        <w:gridCol w:w="8646"/>
      </w:tblGrid>
      <w:tr w:rsidR="004A25FA" w:rsidRPr="001421E8" w:rsidTr="00142BB0">
        <w:tc>
          <w:tcPr>
            <w:tcW w:w="551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0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Классификаторы</w:t>
            </w:r>
          </w:p>
        </w:tc>
        <w:tc>
          <w:tcPr>
            <w:tcW w:w="3686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классификатора</w:t>
            </w:r>
          </w:p>
        </w:tc>
        <w:tc>
          <w:tcPr>
            <w:tcW w:w="8646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ОНКН</w:t>
            </w:r>
          </w:p>
        </w:tc>
      </w:tr>
      <w:tr w:rsidR="004A25FA" w:rsidRPr="001421E8" w:rsidTr="00142BB0">
        <w:tc>
          <w:tcPr>
            <w:tcW w:w="551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ОНКН </w:t>
            </w:r>
          </w:p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ОНКН и его жанр на языке оригинала</w:t>
            </w:r>
            <w:r w:rsidRPr="000E726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Далее в скобках пишется комментарий на русском языке о названии ОНКН и его жанре </w:t>
            </w:r>
          </w:p>
        </w:tc>
        <w:tc>
          <w:tcPr>
            <w:tcW w:w="8646" w:type="dxa"/>
            <w:shd w:val="clear" w:color="auto" w:fill="auto"/>
          </w:tcPr>
          <w:p w:rsidR="004A25FA" w:rsidRPr="004A25FA" w:rsidRDefault="00B259E4" w:rsidP="00B259E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Музыкальные частушки в 4 строки (</w:t>
            </w:r>
            <w:r w:rsidR="0047297C">
              <w:rPr>
                <w:rFonts w:ascii="Times New Roman" w:hAnsi="Times New Roman"/>
                <w:sz w:val="24"/>
                <w:szCs w:val="24"/>
                <w:lang w:val="tt-RU"/>
              </w:rPr>
              <w:t>п</w:t>
            </w:r>
            <w:r w:rsidRPr="005F3C05">
              <w:rPr>
                <w:rFonts w:ascii="Times New Roman" w:hAnsi="Times New Roman"/>
                <w:sz w:val="24"/>
                <w:szCs w:val="24"/>
                <w:lang w:val="tt-RU"/>
              </w:rPr>
              <w:t>разднично-обрядовая культура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 исполняются во время обряда проводов в армию)</w:t>
            </w:r>
          </w:p>
        </w:tc>
      </w:tr>
      <w:tr w:rsidR="004A25FA" w:rsidRPr="001421E8" w:rsidTr="00142BB0">
        <w:tc>
          <w:tcPr>
            <w:tcW w:w="551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Этнос</w:t>
            </w:r>
          </w:p>
        </w:tc>
        <w:tc>
          <w:tcPr>
            <w:tcW w:w="3686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этноса</w:t>
            </w:r>
          </w:p>
        </w:tc>
        <w:tc>
          <w:tcPr>
            <w:tcW w:w="8646" w:type="dxa"/>
            <w:shd w:val="clear" w:color="auto" w:fill="auto"/>
          </w:tcPr>
          <w:p w:rsidR="004A25FA" w:rsidRPr="004A25FA" w:rsidRDefault="003C25EF" w:rsidP="004A25F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Славянский</w:t>
            </w:r>
          </w:p>
        </w:tc>
      </w:tr>
      <w:tr w:rsidR="004A25FA" w:rsidRPr="001421E8" w:rsidTr="00142BB0">
        <w:tc>
          <w:tcPr>
            <w:tcW w:w="551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400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Конфессия</w:t>
            </w:r>
          </w:p>
        </w:tc>
        <w:tc>
          <w:tcPr>
            <w:tcW w:w="3686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конфессии</w:t>
            </w:r>
          </w:p>
        </w:tc>
        <w:tc>
          <w:tcPr>
            <w:tcW w:w="8646" w:type="dxa"/>
            <w:shd w:val="clear" w:color="auto" w:fill="auto"/>
          </w:tcPr>
          <w:p w:rsidR="004A25FA" w:rsidRPr="004A25FA" w:rsidRDefault="003C25EF" w:rsidP="004A25F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Христианство</w:t>
            </w:r>
          </w:p>
        </w:tc>
      </w:tr>
      <w:tr w:rsidR="004A25FA" w:rsidRPr="001421E8" w:rsidTr="00142BB0">
        <w:tc>
          <w:tcPr>
            <w:tcW w:w="551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00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ОНКН</w:t>
            </w:r>
          </w:p>
        </w:tc>
        <w:tc>
          <w:tcPr>
            <w:tcW w:w="3686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Законом РТ</w:t>
            </w:r>
            <w:r w:rsidRPr="004A25F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от 26 мая 2017 г. N 34-ЗРТ "О нематериальном культурном наследии в Республике Татарстан", а также категоризации (Приложение 2)</w:t>
            </w: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указывается вид ОНКН</w:t>
            </w:r>
          </w:p>
        </w:tc>
        <w:tc>
          <w:tcPr>
            <w:tcW w:w="8646" w:type="dxa"/>
            <w:shd w:val="clear" w:color="auto" w:fill="auto"/>
          </w:tcPr>
          <w:p w:rsidR="004A25FA" w:rsidRPr="004A25FA" w:rsidRDefault="00B259E4" w:rsidP="004A25F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Праздники, обряды</w:t>
            </w:r>
          </w:p>
        </w:tc>
      </w:tr>
      <w:tr w:rsidR="004A25FA" w:rsidRPr="001421E8" w:rsidTr="00142BB0">
        <w:trPr>
          <w:trHeight w:val="845"/>
        </w:trPr>
        <w:tc>
          <w:tcPr>
            <w:tcW w:w="551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00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ОНКН</w:t>
            </w:r>
          </w:p>
        </w:tc>
        <w:tc>
          <w:tcPr>
            <w:tcW w:w="3686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Последовательность действий, время и место проведения, основные участники (их роли в действии), условия исполнения, атрибуты (музыкальный инструмент, костюм, орудие труда, материал; их роль и особенности), сведения о технике исполнения или технологии изготовления и т.д. Описание ОНКН в </w:t>
            </w:r>
            <w:r w:rsidRPr="004A25FA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естественной своей среде</w:t>
            </w: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Характеристика должна быть полной (не менее 1 страницы – формат А4)</w:t>
            </w:r>
          </w:p>
        </w:tc>
        <w:tc>
          <w:tcPr>
            <w:tcW w:w="8646" w:type="dxa"/>
            <w:shd w:val="clear" w:color="auto" w:fill="auto"/>
          </w:tcPr>
          <w:p w:rsidR="00B259E4" w:rsidRPr="00DB719F" w:rsidRDefault="00B259E4" w:rsidP="00B25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9F">
              <w:rPr>
                <w:rFonts w:ascii="Times New Roman" w:hAnsi="Times New Roman"/>
                <w:sz w:val="24"/>
                <w:szCs w:val="24"/>
              </w:rPr>
              <w:t>ОНКН проявляется в таких областях, как устные традиции, исполнительские искусства, обычаи, обряды, празднества, знания и навыки, связанные с традиционными ремеслами</w:t>
            </w:r>
          </w:p>
          <w:p w:rsidR="00B259E4" w:rsidRPr="00DB719F" w:rsidRDefault="00B259E4" w:rsidP="00B25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9F">
              <w:rPr>
                <w:rFonts w:ascii="Times New Roman" w:hAnsi="Times New Roman"/>
                <w:sz w:val="24"/>
                <w:szCs w:val="24"/>
              </w:rPr>
              <w:t>Обряд - это сложное магическое действо, которое, по представлениям древних, способно было обеспечить счастье, здоровье, материальное благополучие членам племени, рода, семьи. Поэтому появление обрядов намного древнее, чем праздников.</w:t>
            </w:r>
          </w:p>
          <w:p w:rsidR="00B259E4" w:rsidRPr="00DB719F" w:rsidRDefault="00B259E4" w:rsidP="00B25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9F">
              <w:rPr>
                <w:rFonts w:ascii="Times New Roman" w:hAnsi="Times New Roman"/>
                <w:sz w:val="24"/>
                <w:szCs w:val="24"/>
              </w:rPr>
              <w:t>Народные традиции выступают как образцы поведения, эстетические вкусы, мировоззренческие взгляды, то, что унаследовано от одного поколения к другому. Народные традиции представляют массовые действия. Традиции люди усваивают независимо от своей воли и желания, они поступают так, как принято в данном селе.</w:t>
            </w:r>
          </w:p>
          <w:p w:rsidR="008001FC" w:rsidRPr="00DB719F" w:rsidRDefault="00B259E4" w:rsidP="00B25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9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B719F">
              <w:rPr>
                <w:rFonts w:ascii="Times New Roman" w:hAnsi="Times New Roman"/>
                <w:sz w:val="24"/>
                <w:szCs w:val="24"/>
              </w:rPr>
              <w:t>Простинском</w:t>
            </w:r>
            <w:proofErr w:type="spellEnd"/>
            <w:r w:rsidRPr="00DB719F">
              <w:rPr>
                <w:rFonts w:ascii="Times New Roman" w:hAnsi="Times New Roman"/>
                <w:sz w:val="24"/>
                <w:szCs w:val="24"/>
              </w:rPr>
              <w:t xml:space="preserve"> СП сущ</w:t>
            </w:r>
            <w:r w:rsidR="00F47162" w:rsidRPr="00DB719F">
              <w:rPr>
                <w:rFonts w:ascii="Times New Roman" w:hAnsi="Times New Roman"/>
                <w:sz w:val="24"/>
                <w:szCs w:val="24"/>
              </w:rPr>
              <w:t>ествует обряд проводов в армию р</w:t>
            </w:r>
            <w:r w:rsidRPr="00DB719F">
              <w:rPr>
                <w:rFonts w:ascii="Times New Roman" w:hAnsi="Times New Roman"/>
                <w:sz w:val="24"/>
                <w:szCs w:val="24"/>
              </w:rPr>
              <w:t xml:space="preserve">екрутскими частушками. </w:t>
            </w:r>
          </w:p>
          <w:p w:rsidR="001442DC" w:rsidRPr="00DB719F" w:rsidRDefault="008001FC" w:rsidP="00144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известно, частушка –</w:t>
            </w:r>
            <w:r w:rsidR="00096F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71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это</w:t>
            </w:r>
            <w:r w:rsidR="00096F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короткая рифмованная народная песня (вне зависимости от того, быстро или протяжно она поется). </w:t>
            </w:r>
            <w:r w:rsidR="00F47162"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екрутом же называли призывника.</w:t>
            </w:r>
            <w:r w:rsidR="00596A8E"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Согласно истории, в России термин</w:t>
            </w:r>
            <w:r w:rsidR="00096F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9" w:tooltip="Рекрут" w:history="1">
              <w:r w:rsidR="00596A8E" w:rsidRPr="00DB719F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рекрут</w:t>
              </w:r>
            </w:hyperlink>
            <w:r w:rsidR="00096F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6A8E"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был узаконен в</w:t>
            </w:r>
            <w:r w:rsidR="00096F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0" w:tooltip="1705 год" w:history="1">
              <w:r w:rsidR="00596A8E" w:rsidRPr="00DB719F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1705 году</w:t>
              </w:r>
            </w:hyperlink>
            <w:r w:rsidR="00596A8E" w:rsidRPr="00DB719F">
              <w:rPr>
                <w:rFonts w:ascii="Times New Roman" w:hAnsi="Times New Roman"/>
                <w:sz w:val="24"/>
                <w:szCs w:val="24"/>
              </w:rPr>
              <w:t xml:space="preserve">, во времена рекрутской повинности, введенной в том же году Петром </w:t>
            </w:r>
            <w:r w:rsidR="00596A8E" w:rsidRPr="00DB71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96A8E"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596A8E" w:rsidRPr="00DB71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Рекрутской повинностью называли </w:t>
            </w:r>
            <w:r w:rsidR="00596A8E"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 комплектования</w:t>
            </w:r>
            <w:r w:rsidR="00096F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" w:tooltip="Вооружённые силы" w:history="1">
              <w:r w:rsidR="00596A8E" w:rsidRPr="00DB719F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вооружённых сил</w:t>
              </w:r>
            </w:hyperlink>
            <w:r w:rsidR="00096F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6A8E"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Российской империи до</w:t>
            </w:r>
            <w:r w:rsidR="00096F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2" w:tooltip="1874 год" w:history="1">
              <w:r w:rsidR="00596A8E" w:rsidRPr="00DB719F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1874 года</w:t>
              </w:r>
            </w:hyperlink>
            <w:r w:rsidR="00596A8E"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Таким </w:t>
            </w:r>
            <w:r w:rsidR="001442DC"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образом, из опред</w:t>
            </w:r>
            <w:r w:rsidR="00F47162"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еления становится понятно, что р</w:t>
            </w:r>
            <w:r w:rsidR="001442DC"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екрутские частушки исполнялись для молодого парня, уходившего в армию. </w:t>
            </w:r>
          </w:p>
          <w:p w:rsidR="001442DC" w:rsidRPr="00DB719F" w:rsidRDefault="001442DC" w:rsidP="00144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Мотив частушек сохранился протяжный</w:t>
            </w:r>
            <w:r w:rsidR="00F47162"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(использовался только во время проводов)</w:t>
            </w:r>
            <w:r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что позволяет всем присутствующим уловить заложенный смысл в тексте и передать легкую грусть от расставания призывника с родными.</w:t>
            </w:r>
            <w:r w:rsidR="008001FC"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47162" w:rsidRPr="00DB719F" w:rsidRDefault="001442DC" w:rsidP="00F47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 обряд начинается с того, что м</w:t>
            </w:r>
            <w:r w:rsidR="00B259E4" w:rsidRPr="00DB719F">
              <w:rPr>
                <w:rFonts w:ascii="Times New Roman" w:hAnsi="Times New Roman"/>
                <w:sz w:val="24"/>
                <w:szCs w:val="24"/>
              </w:rPr>
              <w:t>олодёжь села собирается на улице и идёт по селу, исполняя частушки, собирая тем самым народ. Обряд проводов происходит</w:t>
            </w:r>
            <w:r w:rsidR="00F47162" w:rsidRPr="00DB719F">
              <w:rPr>
                <w:rFonts w:ascii="Times New Roman" w:hAnsi="Times New Roman"/>
                <w:sz w:val="24"/>
                <w:szCs w:val="24"/>
              </w:rPr>
              <w:t xml:space="preserve"> в доме р</w:t>
            </w:r>
            <w:r w:rsidR="00B259E4" w:rsidRPr="00DB719F">
              <w:rPr>
                <w:rFonts w:ascii="Times New Roman" w:hAnsi="Times New Roman"/>
                <w:sz w:val="24"/>
                <w:szCs w:val="24"/>
              </w:rPr>
              <w:t>екрута</w:t>
            </w:r>
            <w:r w:rsidR="00556718" w:rsidRPr="00DB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9E4" w:rsidRPr="00DB719F">
              <w:rPr>
                <w:rFonts w:ascii="Times New Roman" w:hAnsi="Times New Roman"/>
                <w:sz w:val="24"/>
                <w:szCs w:val="24"/>
              </w:rPr>
              <w:t>(призывника).</w:t>
            </w:r>
            <w:r w:rsidR="00556718" w:rsidRPr="00DB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9E4" w:rsidRPr="00DB719F">
              <w:rPr>
                <w:rFonts w:ascii="Times New Roman" w:hAnsi="Times New Roman"/>
                <w:sz w:val="24"/>
                <w:szCs w:val="24"/>
              </w:rPr>
              <w:t>В доме была старинная утварь</w:t>
            </w:r>
            <w:r w:rsidR="00556718" w:rsidRPr="00DB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9E4" w:rsidRPr="00DB719F">
              <w:rPr>
                <w:rFonts w:ascii="Times New Roman" w:hAnsi="Times New Roman"/>
                <w:sz w:val="24"/>
                <w:szCs w:val="24"/>
              </w:rPr>
              <w:t>(русская печь, чугунки, ухват, крынки и т.д.)</w:t>
            </w:r>
            <w:r w:rsidRPr="00DB71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25FA" w:rsidRPr="00DB719F" w:rsidRDefault="00B259E4" w:rsidP="00F47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9F">
              <w:rPr>
                <w:rFonts w:ascii="Times New Roman" w:hAnsi="Times New Roman"/>
                <w:sz w:val="24"/>
                <w:szCs w:val="24"/>
              </w:rPr>
              <w:t>Все приходящие в дом приносят с собой гостинец в узелке</w:t>
            </w:r>
            <w:r w:rsidR="00556718" w:rsidRPr="00DB71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B719F">
              <w:rPr>
                <w:rFonts w:ascii="Times New Roman" w:hAnsi="Times New Roman"/>
                <w:sz w:val="24"/>
                <w:szCs w:val="24"/>
              </w:rPr>
              <w:t>сало, пирожки, яйца и прочее)</w:t>
            </w:r>
            <w:r w:rsidR="003C25EF" w:rsidRPr="00DB719F">
              <w:rPr>
                <w:rFonts w:ascii="Times New Roman" w:hAnsi="Times New Roman"/>
                <w:sz w:val="24"/>
                <w:szCs w:val="24"/>
              </w:rPr>
              <w:t>.</w:t>
            </w:r>
            <w:r w:rsidRPr="00DB719F">
              <w:rPr>
                <w:rFonts w:ascii="Times New Roman" w:hAnsi="Times New Roman"/>
                <w:sz w:val="24"/>
                <w:szCs w:val="24"/>
              </w:rPr>
              <w:t xml:space="preserve"> Усажив</w:t>
            </w:r>
            <w:r w:rsidR="00F47162" w:rsidRPr="00DB719F">
              <w:rPr>
                <w:rFonts w:ascii="Times New Roman" w:hAnsi="Times New Roman"/>
                <w:sz w:val="24"/>
                <w:szCs w:val="24"/>
              </w:rPr>
              <w:t>аясь за стол также исполняются р</w:t>
            </w:r>
            <w:r w:rsidRPr="00DB719F">
              <w:rPr>
                <w:rFonts w:ascii="Times New Roman" w:hAnsi="Times New Roman"/>
                <w:sz w:val="24"/>
                <w:szCs w:val="24"/>
              </w:rPr>
              <w:t>екрутские частушки. Утром мать призывника благословляет сына перед образами святых</w:t>
            </w:r>
            <w:r w:rsidR="00F47162" w:rsidRPr="00DB719F">
              <w:rPr>
                <w:rFonts w:ascii="Times New Roman" w:hAnsi="Times New Roman"/>
                <w:sz w:val="24"/>
                <w:szCs w:val="24"/>
              </w:rPr>
              <w:t>, дает наказ честно служить во благо родине, желает ему здоровья</w:t>
            </w:r>
            <w:r w:rsidRPr="00DB719F">
              <w:rPr>
                <w:rFonts w:ascii="Times New Roman" w:hAnsi="Times New Roman"/>
                <w:sz w:val="24"/>
                <w:szCs w:val="24"/>
              </w:rPr>
              <w:t xml:space="preserve"> и провожает в путь.</w:t>
            </w:r>
          </w:p>
          <w:p w:rsidR="00596A8E" w:rsidRPr="008001FC" w:rsidRDefault="00596A8E" w:rsidP="00596A8E">
            <w:pPr>
              <w:spacing w:after="0" w:line="240" w:lineRule="auto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Не смотря на тот факт, что</w:t>
            </w:r>
            <w:r w:rsidR="00096F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71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термин «рекрутская повинность» была заменена «воинской повинностью», а термин «рекрут» был заменен словом «новобранец» еще в</w:t>
            </w:r>
            <w:r w:rsidR="00096F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" w:tooltip="1874 год" w:history="1">
              <w:r w:rsidRPr="00DB719F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1874 году</w:t>
              </w:r>
            </w:hyperlink>
            <w:r w:rsidRPr="00DB719F">
              <w:rPr>
                <w:rFonts w:ascii="Times New Roman" w:hAnsi="Times New Roman"/>
                <w:sz w:val="24"/>
                <w:szCs w:val="24"/>
              </w:rPr>
              <w:t>, рекрутские частушки сохранились до наших дней. И сегодня, наши односельчане-носите</w:t>
            </w:r>
            <w:r w:rsidR="00DB719F" w:rsidRPr="00DB719F">
              <w:rPr>
                <w:rFonts w:ascii="Times New Roman" w:hAnsi="Times New Roman"/>
                <w:sz w:val="24"/>
                <w:szCs w:val="24"/>
              </w:rPr>
              <w:t>ли данного обряда стараются передать его новому поколению в стенах сельского Дома культуры.</w:t>
            </w:r>
          </w:p>
        </w:tc>
      </w:tr>
      <w:tr w:rsidR="004A25FA" w:rsidRPr="001421E8" w:rsidTr="00142BB0">
        <w:tc>
          <w:tcPr>
            <w:tcW w:w="551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1400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бытования ОНКН</w:t>
            </w:r>
          </w:p>
        </w:tc>
        <w:tc>
          <w:tcPr>
            <w:tcW w:w="3686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современном состоянии и проблемах существования ОНКН: утрачивающаяся, бытующая, сценическая (может быть и промежуточные, переходные варианты, например, одновременно и утрачивающаяся и восстановленная)</w:t>
            </w:r>
          </w:p>
        </w:tc>
        <w:tc>
          <w:tcPr>
            <w:tcW w:w="8646" w:type="dxa"/>
            <w:shd w:val="clear" w:color="auto" w:fill="auto"/>
          </w:tcPr>
          <w:p w:rsidR="004A25FA" w:rsidRPr="004A25FA" w:rsidRDefault="00B259E4" w:rsidP="004A25F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05D4F">
              <w:rPr>
                <w:rFonts w:ascii="Times New Roman" w:hAnsi="Times New Roman"/>
                <w:sz w:val="24"/>
                <w:szCs w:val="24"/>
              </w:rPr>
              <w:t>трачивающаяся</w:t>
            </w:r>
          </w:p>
        </w:tc>
      </w:tr>
      <w:tr w:rsidR="004A25FA" w:rsidRPr="001421E8" w:rsidTr="00142BB0">
        <w:tc>
          <w:tcPr>
            <w:tcW w:w="551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1400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существования, организации ОНКН </w:t>
            </w:r>
          </w:p>
        </w:tc>
        <w:tc>
          <w:tcPr>
            <w:tcW w:w="3686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Указывается, в какой форме объект существует или организуется в настоящее время (работниками культуры, образования или носителями)</w:t>
            </w:r>
          </w:p>
        </w:tc>
        <w:tc>
          <w:tcPr>
            <w:tcW w:w="8646" w:type="dxa"/>
            <w:shd w:val="clear" w:color="auto" w:fill="auto"/>
          </w:tcPr>
          <w:p w:rsidR="004A25FA" w:rsidRPr="004A25FA" w:rsidRDefault="00B259E4" w:rsidP="004A25F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Работниками культуры</w:t>
            </w:r>
          </w:p>
        </w:tc>
      </w:tr>
      <w:tr w:rsidR="004A25FA" w:rsidRPr="001421E8" w:rsidTr="00142BB0">
        <w:tc>
          <w:tcPr>
            <w:tcW w:w="551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00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бытования ОНКН</w:t>
            </w:r>
          </w:p>
        </w:tc>
        <w:tc>
          <w:tcPr>
            <w:tcW w:w="3686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том месте муниципального образования, где описываемое явление существует сегодня</w:t>
            </w:r>
          </w:p>
        </w:tc>
        <w:tc>
          <w:tcPr>
            <w:tcW w:w="8646" w:type="dxa"/>
            <w:shd w:val="clear" w:color="auto" w:fill="auto"/>
          </w:tcPr>
          <w:p w:rsidR="004A25FA" w:rsidRPr="004A25FA" w:rsidRDefault="00B259E4" w:rsidP="004A25F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Прости</w:t>
            </w:r>
          </w:p>
        </w:tc>
      </w:tr>
      <w:tr w:rsidR="004A25FA" w:rsidRPr="001421E8" w:rsidTr="00142BB0">
        <w:tc>
          <w:tcPr>
            <w:tcW w:w="551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00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Лица, имеющее отношение к ОНКН</w:t>
            </w:r>
          </w:p>
        </w:tc>
        <w:tc>
          <w:tcPr>
            <w:tcW w:w="3686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носителе (</w:t>
            </w:r>
            <w:proofErr w:type="spellStart"/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исполнителе (</w:t>
            </w:r>
            <w:proofErr w:type="spellStart"/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(в том числе лица от кого была перенята данная традиция, лица, которые переняли традицию)</w:t>
            </w:r>
          </w:p>
        </w:tc>
        <w:tc>
          <w:tcPr>
            <w:tcW w:w="8646" w:type="dxa"/>
            <w:shd w:val="clear" w:color="auto" w:fill="auto"/>
          </w:tcPr>
          <w:p w:rsidR="000E726B" w:rsidRPr="004A25FA" w:rsidRDefault="00B259E4" w:rsidP="00B259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Демидова Галина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Ананьевна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Чубыкина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 – жительницы села Прости</w:t>
            </w:r>
          </w:p>
        </w:tc>
      </w:tr>
      <w:tr w:rsidR="004A25FA" w:rsidRPr="001421E8" w:rsidTr="00142BB0">
        <w:tc>
          <w:tcPr>
            <w:tcW w:w="551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00" w:type="dxa"/>
            <w:shd w:val="clear" w:color="auto" w:fill="auto"/>
          </w:tcPr>
          <w:p w:rsidR="004A25FA" w:rsidRPr="004A25FA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Фиксирова</w:t>
            </w: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нные формы ОНКН и изделия (инструменты изготовления, музыкальные инструменты, ювелирные украшения, сундуки, ковры и т.д.)</w:t>
            </w:r>
          </w:p>
        </w:tc>
        <w:tc>
          <w:tcPr>
            <w:tcW w:w="3686" w:type="dxa"/>
            <w:shd w:val="clear" w:color="auto" w:fill="auto"/>
          </w:tcPr>
          <w:p w:rsidR="004A25FA" w:rsidRPr="00142BB0" w:rsidRDefault="004A25FA" w:rsidP="004A25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Файлы, приложенные к </w:t>
            </w: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паспорту, доказывающие</w:t>
            </w:r>
            <w:r w:rsidRPr="000E726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существование данного ОНКН: фото, видео, аудио, письменный текст, графика, сборники, газетные и журнальные статьи (в графе дается название файл</w:t>
            </w:r>
            <w:r w:rsidRPr="004A25FA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ов</w:t>
            </w: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например, </w:t>
            </w:r>
            <w:r w:rsidRPr="004A25FA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видео</w:t>
            </w: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файл «</w:t>
            </w:r>
            <w:r w:rsidRPr="004A25FA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Сабантуй №1</w:t>
            </w: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4A25FA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, под этим же названием сам видеофайл прикрепляется к данному паспорту</w:t>
            </w:r>
            <w:r w:rsidRPr="004A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646" w:type="dxa"/>
            <w:shd w:val="clear" w:color="auto" w:fill="auto"/>
          </w:tcPr>
          <w:p w:rsidR="004A25FA" w:rsidRPr="004A25FA" w:rsidRDefault="00B259E4" w:rsidP="004A25F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Видеофайл</w:t>
            </w:r>
            <w:r w:rsidR="00596A8E">
              <w:rPr>
                <w:rFonts w:ascii="Times New Roman" w:hAnsi="Times New Roman"/>
                <w:sz w:val="24"/>
                <w:szCs w:val="24"/>
              </w:rPr>
              <w:t xml:space="preserve"> «СДК Прости. Частушки», фото «Р</w:t>
            </w:r>
            <w:r w:rsidR="00CD59A5">
              <w:rPr>
                <w:rFonts w:ascii="Times New Roman" w:hAnsi="Times New Roman"/>
                <w:sz w:val="24"/>
                <w:szCs w:val="24"/>
              </w:rPr>
              <w:t>екрутские частушки»</w:t>
            </w:r>
          </w:p>
        </w:tc>
      </w:tr>
    </w:tbl>
    <w:p w:rsidR="00255C24" w:rsidRPr="000E726B" w:rsidRDefault="00255C24">
      <w:pPr>
        <w:rPr>
          <w:sz w:val="24"/>
          <w:szCs w:val="24"/>
        </w:rPr>
      </w:pPr>
    </w:p>
    <w:sectPr w:rsidR="00255C24" w:rsidRPr="000E726B" w:rsidSect="006F0D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AB" w:rsidRDefault="00F756AB" w:rsidP="004A25FA">
      <w:pPr>
        <w:spacing w:after="0" w:line="240" w:lineRule="auto"/>
      </w:pPr>
      <w:r>
        <w:separator/>
      </w:r>
    </w:p>
  </w:endnote>
  <w:endnote w:type="continuationSeparator" w:id="0">
    <w:p w:rsidR="00F756AB" w:rsidRDefault="00F756AB" w:rsidP="004A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AB" w:rsidRDefault="00F756AB" w:rsidP="004A25FA">
      <w:pPr>
        <w:spacing w:after="0" w:line="240" w:lineRule="auto"/>
      </w:pPr>
      <w:r>
        <w:separator/>
      </w:r>
    </w:p>
  </w:footnote>
  <w:footnote w:type="continuationSeparator" w:id="0">
    <w:p w:rsidR="00F756AB" w:rsidRDefault="00F756AB" w:rsidP="004A25FA">
      <w:pPr>
        <w:spacing w:after="0" w:line="240" w:lineRule="auto"/>
      </w:pPr>
      <w:r>
        <w:continuationSeparator/>
      </w:r>
    </w:p>
  </w:footnote>
  <w:footnote w:id="1">
    <w:p w:rsidR="004A25FA" w:rsidRDefault="004A25FA" w:rsidP="004A25FA">
      <w:pPr>
        <w:pStyle w:val="a5"/>
        <w:jc w:val="both"/>
      </w:pPr>
      <w:r>
        <w:rPr>
          <w:rStyle w:val="a7"/>
        </w:rPr>
        <w:footnoteRef/>
      </w:r>
      <w:r>
        <w:t xml:space="preserve"> Общее количество паспортов – 10. Если в районе проживает 6 коренных народов (татары, в т.ч. </w:t>
      </w:r>
      <w:proofErr w:type="spellStart"/>
      <w:r>
        <w:t>кряшены</w:t>
      </w:r>
      <w:proofErr w:type="spellEnd"/>
      <w:r>
        <w:t>, русские, чуваши, удмурты, мордва, марийцы), то с каждого народа по 1-2 паспорта. Если в районе проживают преимущественно татары, то все 10 паспортов должны быть о татарских объектах. Языки заполнения: татарский и русский. При выборе объектов нужно обратить внимание на объекты, которые находятся под угрозой исчезновения, а также те объекты, которые могли бы стать брендом («лицом») муниципального района.</w:t>
      </w:r>
    </w:p>
  </w:footnote>
  <w:footnote w:id="2">
    <w:p w:rsidR="004A25FA" w:rsidRDefault="004A25FA" w:rsidP="004A25FA">
      <w:pPr>
        <w:pStyle w:val="a5"/>
        <w:jc w:val="both"/>
      </w:pPr>
      <w:r>
        <w:rPr>
          <w:rStyle w:val="a7"/>
        </w:rPr>
        <w:footnoteRef/>
      </w:r>
      <w:r>
        <w:t xml:space="preserve"> Для объектов на марийском, чувашском, мордовском, удмуртском языках дополнительно направляйте программу с шрифтом национального языка.</w:t>
      </w:r>
    </w:p>
  </w:footnote>
  <w:footnote w:id="3">
    <w:p w:rsidR="004A25FA" w:rsidRDefault="004A25FA" w:rsidP="004A25FA">
      <w:pPr>
        <w:pStyle w:val="a5"/>
      </w:pPr>
      <w:r>
        <w:rPr>
          <w:rStyle w:val="a7"/>
        </w:rPr>
        <w:footnoteRef/>
      </w:r>
      <w:r>
        <w:t>Паспорта без доказательств (фото, видео, аудио, текст, графика, артефакт) считаются не действительными.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31B2"/>
    <w:multiLevelType w:val="hybridMultilevel"/>
    <w:tmpl w:val="C512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34"/>
    <w:rsid w:val="0001554A"/>
    <w:rsid w:val="0002456B"/>
    <w:rsid w:val="00093D71"/>
    <w:rsid w:val="00096F00"/>
    <w:rsid w:val="000C772D"/>
    <w:rsid w:val="000E494B"/>
    <w:rsid w:val="000E726B"/>
    <w:rsid w:val="001421E8"/>
    <w:rsid w:val="00142BB0"/>
    <w:rsid w:val="001442DC"/>
    <w:rsid w:val="001552FD"/>
    <w:rsid w:val="00255C24"/>
    <w:rsid w:val="0036549A"/>
    <w:rsid w:val="003C25EF"/>
    <w:rsid w:val="003D1947"/>
    <w:rsid w:val="003D30AB"/>
    <w:rsid w:val="0043783B"/>
    <w:rsid w:val="00454576"/>
    <w:rsid w:val="0047297C"/>
    <w:rsid w:val="004A25FA"/>
    <w:rsid w:val="00503BE8"/>
    <w:rsid w:val="00556718"/>
    <w:rsid w:val="00563551"/>
    <w:rsid w:val="00573E6D"/>
    <w:rsid w:val="00596A8E"/>
    <w:rsid w:val="006028A2"/>
    <w:rsid w:val="006262BD"/>
    <w:rsid w:val="00644434"/>
    <w:rsid w:val="00676BCD"/>
    <w:rsid w:val="00682E10"/>
    <w:rsid w:val="006F0D00"/>
    <w:rsid w:val="007B526F"/>
    <w:rsid w:val="008001FC"/>
    <w:rsid w:val="00874625"/>
    <w:rsid w:val="008853DC"/>
    <w:rsid w:val="00901EF2"/>
    <w:rsid w:val="00926D2F"/>
    <w:rsid w:val="009E5ACD"/>
    <w:rsid w:val="00A16D09"/>
    <w:rsid w:val="00AD5902"/>
    <w:rsid w:val="00B259E4"/>
    <w:rsid w:val="00C12778"/>
    <w:rsid w:val="00C56FE5"/>
    <w:rsid w:val="00C73D11"/>
    <w:rsid w:val="00CC49C0"/>
    <w:rsid w:val="00CD59A5"/>
    <w:rsid w:val="00D22DDD"/>
    <w:rsid w:val="00DB583F"/>
    <w:rsid w:val="00DB719F"/>
    <w:rsid w:val="00E91AFA"/>
    <w:rsid w:val="00ED6EB9"/>
    <w:rsid w:val="00F47162"/>
    <w:rsid w:val="00F756AB"/>
    <w:rsid w:val="00F839E0"/>
    <w:rsid w:val="00FB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3D7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4A2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4A2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4A25FA"/>
    <w:rPr>
      <w:vertAlign w:val="superscript"/>
    </w:rPr>
  </w:style>
  <w:style w:type="paragraph" w:styleId="a8">
    <w:name w:val="List Paragraph"/>
    <w:basedOn w:val="a"/>
    <w:uiPriority w:val="34"/>
    <w:qFormat/>
    <w:rsid w:val="000E726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73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73D11"/>
    <w:rPr>
      <w:b/>
      <w:bCs/>
    </w:rPr>
  </w:style>
  <w:style w:type="paragraph" w:styleId="ab">
    <w:name w:val="No Spacing"/>
    <w:uiPriority w:val="1"/>
    <w:qFormat/>
    <w:rsid w:val="006262BD"/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142B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142BB0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142B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142BB0"/>
    <w:rPr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B259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3D7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4A2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4A2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4A25FA"/>
    <w:rPr>
      <w:vertAlign w:val="superscript"/>
    </w:rPr>
  </w:style>
  <w:style w:type="paragraph" w:styleId="a8">
    <w:name w:val="List Paragraph"/>
    <w:basedOn w:val="a"/>
    <w:uiPriority w:val="34"/>
    <w:qFormat/>
    <w:rsid w:val="000E726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73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73D11"/>
    <w:rPr>
      <w:b/>
      <w:bCs/>
    </w:rPr>
  </w:style>
  <w:style w:type="paragraph" w:styleId="ab">
    <w:name w:val="No Spacing"/>
    <w:uiPriority w:val="1"/>
    <w:qFormat/>
    <w:rsid w:val="006262BD"/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142B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142BB0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142B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142BB0"/>
    <w:rPr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B25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redneva@inbox.ru" TargetMode="External"/><Relationship Id="rId13" Type="http://schemas.openxmlformats.org/officeDocument/2006/relationships/hyperlink" Target="https://ru.wikipedia.org/wiki/1874_%D0%B3%D0%BE%D0%B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1874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E%D0%BE%D1%80%D1%83%D0%B6%D1%91%D0%BD%D0%BD%D1%8B%D0%B5_%D1%81%D0%B8%D0%BB%D1%8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1705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5%D0%BA%D1%80%D1%83%D1%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Люция</cp:lastModifiedBy>
  <cp:revision>2</cp:revision>
  <cp:lastPrinted>2019-09-27T05:37:00Z</cp:lastPrinted>
  <dcterms:created xsi:type="dcterms:W3CDTF">2019-09-27T05:37:00Z</dcterms:created>
  <dcterms:modified xsi:type="dcterms:W3CDTF">2019-09-27T05:37:00Z</dcterms:modified>
</cp:coreProperties>
</file>